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ED43" w14:textId="77777777" w:rsidR="00E83CD0" w:rsidRPr="00E83CD0" w:rsidRDefault="00E83CD0" w:rsidP="00E83CD0">
      <w:pPr>
        <w:spacing w:before="100" w:beforeAutospacing="1" w:after="100" w:afterAutospacing="1" w:line="240" w:lineRule="auto"/>
        <w:textAlignment w:val="baseline"/>
        <w:outlineLvl w:val="0"/>
        <w:rPr>
          <w:rFonts w:ascii="Montserrat" w:eastAsia="Times New Roman" w:hAnsi="Montserrat" w:cs="Times New Roman"/>
          <w:b/>
          <w:bCs/>
          <w:color w:val="000000"/>
          <w:kern w:val="36"/>
          <w:sz w:val="48"/>
          <w:szCs w:val="48"/>
          <w:lang w:eastAsia="ru-RU"/>
          <w14:ligatures w14:val="none"/>
        </w:rPr>
      </w:pPr>
      <w:r w:rsidRPr="00E83CD0">
        <w:rPr>
          <w:rFonts w:ascii="Montserrat" w:eastAsia="Times New Roman" w:hAnsi="Montserrat" w:cs="Times New Roman"/>
          <w:b/>
          <w:bCs/>
          <w:color w:val="000000"/>
          <w:kern w:val="36"/>
          <w:sz w:val="48"/>
          <w:szCs w:val="48"/>
          <w:lang w:eastAsia="ru-RU"/>
          <w14:ligatures w14:val="none"/>
        </w:rPr>
        <w:t>Типовой договор</w:t>
      </w:r>
    </w:p>
    <w:p w14:paraId="7A9DE439" w14:textId="77777777" w:rsidR="00E83CD0" w:rsidRPr="00E83CD0" w:rsidRDefault="00E83CD0" w:rsidP="00E83CD0">
      <w:pPr>
        <w:spacing w:before="100" w:beforeAutospacing="1" w:after="100" w:afterAutospacing="1" w:line="240" w:lineRule="auto"/>
        <w:jc w:val="center"/>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t>Договор №—ТО</w:t>
      </w:r>
    </w:p>
    <w:p w14:paraId="16496A73" w14:textId="77777777" w:rsidR="00E83CD0" w:rsidRPr="00E83CD0" w:rsidRDefault="00E83CD0" w:rsidP="00E83CD0">
      <w:pPr>
        <w:spacing w:before="100" w:beforeAutospacing="1" w:after="100" w:afterAutospacing="1" w:line="240" w:lineRule="auto"/>
        <w:jc w:val="center"/>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t> о проведение технического осмотра транспортного средства</w:t>
      </w:r>
    </w:p>
    <w:p w14:paraId="19858E7A" w14:textId="28191D2C" w:rsidR="00E83CD0" w:rsidRPr="00E83CD0" w:rsidRDefault="00E83CD0" w:rsidP="00E83CD0">
      <w:pPr>
        <w:spacing w:before="100" w:beforeAutospacing="1" w:after="100" w:afterAutospacing="1" w:line="240" w:lineRule="auto"/>
        <w:jc w:val="center"/>
        <w:textAlignment w:val="baseline"/>
        <w:rPr>
          <w:rFonts w:ascii="Roboto" w:eastAsia="Times New Roman" w:hAnsi="Roboto" w:cs="Times New Roman"/>
          <w:color w:val="000000"/>
          <w:kern w:val="0"/>
          <w:sz w:val="26"/>
          <w:szCs w:val="26"/>
          <w:lang w:eastAsia="ru-RU"/>
          <w14:ligatures w14:val="none"/>
        </w:rPr>
      </w:pPr>
      <w:r>
        <w:rPr>
          <w:rFonts w:ascii="Roboto" w:eastAsia="Times New Roman" w:hAnsi="Roboto" w:cs="Times New Roman"/>
          <w:b/>
          <w:bCs/>
          <w:color w:val="000000"/>
          <w:kern w:val="0"/>
          <w:sz w:val="26"/>
          <w:szCs w:val="26"/>
          <w:lang w:eastAsia="ru-RU"/>
          <w14:ligatures w14:val="none"/>
        </w:rPr>
        <w:t xml:space="preserve">                                                                                                       </w:t>
      </w:r>
      <w:r w:rsidRPr="00E83CD0">
        <w:rPr>
          <w:rFonts w:ascii="Roboto" w:eastAsia="Times New Roman" w:hAnsi="Roboto" w:cs="Times New Roman"/>
          <w:b/>
          <w:bCs/>
          <w:color w:val="000000"/>
          <w:kern w:val="0"/>
          <w:sz w:val="26"/>
          <w:szCs w:val="26"/>
          <w:lang w:eastAsia="ru-RU"/>
          <w14:ligatures w14:val="none"/>
        </w:rPr>
        <w:t>от ——— 202</w:t>
      </w:r>
      <w:r>
        <w:rPr>
          <w:rFonts w:ascii="Roboto" w:eastAsia="Times New Roman" w:hAnsi="Roboto" w:cs="Times New Roman"/>
          <w:b/>
          <w:bCs/>
          <w:color w:val="000000"/>
          <w:kern w:val="0"/>
          <w:sz w:val="26"/>
          <w:szCs w:val="26"/>
          <w:lang w:eastAsia="ru-RU"/>
          <w14:ligatures w14:val="none"/>
        </w:rPr>
        <w:t>5</w:t>
      </w:r>
      <w:r w:rsidRPr="00E83CD0">
        <w:rPr>
          <w:rFonts w:ascii="Roboto" w:eastAsia="Times New Roman" w:hAnsi="Roboto" w:cs="Times New Roman"/>
          <w:b/>
          <w:bCs/>
          <w:color w:val="000000"/>
          <w:kern w:val="0"/>
          <w:sz w:val="26"/>
          <w:szCs w:val="26"/>
          <w:lang w:eastAsia="ru-RU"/>
          <w14:ligatures w14:val="none"/>
        </w:rPr>
        <w:t>г</w:t>
      </w:r>
      <w:r w:rsidRPr="00E83CD0">
        <w:rPr>
          <w:rFonts w:ascii="Roboto" w:eastAsia="Times New Roman" w:hAnsi="Roboto" w:cs="Times New Roman"/>
          <w:color w:val="000000"/>
          <w:kern w:val="0"/>
          <w:sz w:val="26"/>
          <w:szCs w:val="26"/>
          <w:lang w:eastAsia="ru-RU"/>
          <w14:ligatures w14:val="none"/>
        </w:rPr>
        <w:t>.</w:t>
      </w:r>
    </w:p>
    <w:p w14:paraId="33B7A9D9" w14:textId="5743A0CE"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Общество с ограниченной ответственностью «</w:t>
      </w:r>
      <w:r>
        <w:rPr>
          <w:rFonts w:ascii="Roboto" w:eastAsia="Times New Roman" w:hAnsi="Roboto" w:cs="Times New Roman"/>
          <w:color w:val="000000"/>
          <w:kern w:val="0"/>
          <w:sz w:val="26"/>
          <w:szCs w:val="26"/>
          <w:lang w:eastAsia="ru-RU"/>
          <w14:ligatures w14:val="none"/>
        </w:rPr>
        <w:t>Общество с ограниченной ответственностью «Автодиагностика</w:t>
      </w:r>
      <w:r w:rsidRPr="00E83CD0">
        <w:rPr>
          <w:rFonts w:ascii="Roboto" w:eastAsia="Times New Roman" w:hAnsi="Roboto" w:cs="Times New Roman"/>
          <w:color w:val="000000"/>
          <w:kern w:val="0"/>
          <w:sz w:val="26"/>
          <w:szCs w:val="26"/>
          <w:lang w:eastAsia="ru-RU"/>
          <w14:ligatures w14:val="none"/>
        </w:rPr>
        <w:t>»), являющееся Оператором технического осмотра (№ в Реестре ОТО 00</w:t>
      </w:r>
      <w:r>
        <w:rPr>
          <w:rFonts w:ascii="Roboto" w:eastAsia="Times New Roman" w:hAnsi="Roboto" w:cs="Times New Roman"/>
          <w:color w:val="000000"/>
          <w:kern w:val="0"/>
          <w:sz w:val="26"/>
          <w:szCs w:val="26"/>
          <w:lang w:eastAsia="ru-RU"/>
          <w14:ligatures w14:val="none"/>
        </w:rPr>
        <w:t>978</w:t>
      </w:r>
      <w:r w:rsidRPr="00E83CD0">
        <w:rPr>
          <w:rFonts w:ascii="Roboto" w:eastAsia="Times New Roman" w:hAnsi="Roboto" w:cs="Times New Roman"/>
          <w:color w:val="000000"/>
          <w:kern w:val="0"/>
          <w:sz w:val="26"/>
          <w:szCs w:val="26"/>
          <w:lang w:eastAsia="ru-RU"/>
          <w14:ligatures w14:val="none"/>
        </w:rPr>
        <w:t xml:space="preserve">) в лице, </w:t>
      </w:r>
      <w:r>
        <w:rPr>
          <w:rFonts w:ascii="Roboto" w:eastAsia="Times New Roman" w:hAnsi="Roboto" w:cs="Times New Roman"/>
          <w:color w:val="000000"/>
          <w:kern w:val="0"/>
          <w:sz w:val="26"/>
          <w:szCs w:val="26"/>
          <w:lang w:eastAsia="ru-RU"/>
          <w14:ligatures w14:val="none"/>
        </w:rPr>
        <w:t xml:space="preserve">директора </w:t>
      </w:r>
      <w:r w:rsidRPr="00E83CD0">
        <w:rPr>
          <w:rFonts w:ascii="Roboto" w:eastAsia="Times New Roman" w:hAnsi="Roboto" w:cs="Times New Roman"/>
          <w:color w:val="000000"/>
          <w:kern w:val="0"/>
          <w:sz w:val="26"/>
          <w:szCs w:val="26"/>
          <w:lang w:eastAsia="ru-RU"/>
          <w14:ligatures w14:val="none"/>
        </w:rPr>
        <w:t xml:space="preserve">действующего на основании </w:t>
      </w:r>
      <w:r>
        <w:rPr>
          <w:rFonts w:ascii="Roboto" w:eastAsia="Times New Roman" w:hAnsi="Roboto" w:cs="Times New Roman"/>
          <w:color w:val="000000"/>
          <w:kern w:val="0"/>
          <w:sz w:val="26"/>
          <w:szCs w:val="26"/>
          <w:lang w:eastAsia="ru-RU"/>
          <w14:ligatures w14:val="none"/>
        </w:rPr>
        <w:t>Устава</w:t>
      </w:r>
      <w:r w:rsidRPr="00E83CD0">
        <w:rPr>
          <w:rFonts w:ascii="Roboto" w:eastAsia="Times New Roman" w:hAnsi="Roboto" w:cs="Times New Roman"/>
          <w:color w:val="000000"/>
          <w:kern w:val="0"/>
          <w:sz w:val="26"/>
          <w:szCs w:val="26"/>
          <w:lang w:eastAsia="ru-RU"/>
          <w14:ligatures w14:val="none"/>
        </w:rPr>
        <w:t xml:space="preserve">, именуемый в дальнейшем Исполнитель и </w:t>
      </w:r>
      <w:r>
        <w:rPr>
          <w:rFonts w:ascii="Roboto" w:eastAsia="Times New Roman" w:hAnsi="Roboto" w:cs="Times New Roman"/>
          <w:color w:val="000000"/>
          <w:kern w:val="0"/>
          <w:sz w:val="26"/>
          <w:szCs w:val="26"/>
          <w:lang w:eastAsia="ru-RU"/>
          <w14:ligatures w14:val="none"/>
        </w:rPr>
        <w:t>_______________________________</w:t>
      </w:r>
      <w:r w:rsidRPr="00E83CD0">
        <w:rPr>
          <w:rFonts w:ascii="Roboto" w:eastAsia="Times New Roman" w:hAnsi="Roboto" w:cs="Times New Roman"/>
          <w:color w:val="000000"/>
          <w:kern w:val="0"/>
          <w:sz w:val="26"/>
          <w:szCs w:val="26"/>
          <w:lang w:eastAsia="ru-RU"/>
          <w14:ligatures w14:val="none"/>
        </w:rPr>
        <w:t>, именуемый в дальнейшем Заказчик в лице —————————————-, действующего на основании ————, заключили настоящий договор о нижеследующем:</w:t>
      </w:r>
    </w:p>
    <w:p w14:paraId="27FBC745"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1. Предмет договора</w:t>
      </w:r>
    </w:p>
    <w:p w14:paraId="011868F4" w14:textId="33C93893"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-Технический осмотр), а Заказчик обязуется оплатить данные услуги.</w:t>
      </w:r>
      <w:r w:rsidRPr="00E83CD0">
        <w:rPr>
          <w:rFonts w:ascii="Roboto" w:eastAsia="Times New Roman" w:hAnsi="Roboto" w:cs="Times New Roman"/>
          <w:color w:val="000000"/>
          <w:kern w:val="0"/>
          <w:sz w:val="26"/>
          <w:szCs w:val="26"/>
          <w:lang w:eastAsia="ru-RU"/>
          <w14:ligatures w14:val="none"/>
        </w:rPr>
        <w:br/>
        <w:t>1.2. Исполнитель обязуется провести проверку следующего транспортного средства Заказчика: (далее — Транспортное средство) по Приложению №1 к настоящему договору.</w:t>
      </w:r>
      <w:r w:rsidRPr="00E83CD0">
        <w:rPr>
          <w:rFonts w:ascii="Roboto" w:eastAsia="Times New Roman" w:hAnsi="Roboto" w:cs="Times New Roman"/>
          <w:color w:val="000000"/>
          <w:kern w:val="0"/>
          <w:sz w:val="26"/>
          <w:szCs w:val="26"/>
          <w:lang w:eastAsia="ru-RU"/>
          <w14:ligatures w14:val="none"/>
        </w:rPr>
        <w:br/>
        <w:t xml:space="preserve">1.3. Технический осмотр проводится по адресу: </w:t>
      </w:r>
      <w:r>
        <w:rPr>
          <w:rFonts w:ascii="Roboto" w:eastAsia="Times New Roman" w:hAnsi="Roboto" w:cs="Times New Roman"/>
          <w:color w:val="000000"/>
          <w:kern w:val="0"/>
          <w:sz w:val="26"/>
          <w:szCs w:val="26"/>
          <w:lang w:eastAsia="ru-RU"/>
          <w14:ligatures w14:val="none"/>
        </w:rPr>
        <w:t>670047, Республика Бурятия, Улан-Удэ г., Дальневосточная ул., д2 а 130м на юго-запад от здания АЗС</w:t>
      </w:r>
      <w:r w:rsidRPr="00E83CD0">
        <w:rPr>
          <w:rFonts w:ascii="Roboto" w:eastAsia="Times New Roman" w:hAnsi="Roboto" w:cs="Times New Roman"/>
          <w:color w:val="000000"/>
          <w:kern w:val="0"/>
          <w:sz w:val="26"/>
          <w:szCs w:val="26"/>
          <w:lang w:eastAsia="ru-RU"/>
          <w14:ligatures w14:val="none"/>
        </w:rPr>
        <w:br/>
        <w:t>1.4. Срок действия договора с момента подписания Сторонами по 31.12.20</w:t>
      </w:r>
      <w:r>
        <w:rPr>
          <w:rFonts w:ascii="Roboto" w:eastAsia="Times New Roman" w:hAnsi="Roboto" w:cs="Times New Roman"/>
          <w:color w:val="000000"/>
          <w:kern w:val="0"/>
          <w:sz w:val="26"/>
          <w:szCs w:val="26"/>
          <w:lang w:eastAsia="ru-RU"/>
          <w14:ligatures w14:val="none"/>
        </w:rPr>
        <w:t>__</w:t>
      </w:r>
      <w:r w:rsidRPr="00E83CD0">
        <w:rPr>
          <w:rFonts w:ascii="Roboto" w:eastAsia="Times New Roman" w:hAnsi="Roboto" w:cs="Times New Roman"/>
          <w:color w:val="000000"/>
          <w:kern w:val="0"/>
          <w:sz w:val="26"/>
          <w:szCs w:val="26"/>
          <w:lang w:eastAsia="ru-RU"/>
          <w14:ligatures w14:val="none"/>
        </w:rPr>
        <w:t xml:space="preserve"> г. включительно.</w:t>
      </w:r>
      <w:r w:rsidRPr="00E83CD0">
        <w:rPr>
          <w:rFonts w:ascii="Roboto" w:eastAsia="Times New Roman" w:hAnsi="Roboto" w:cs="Times New Roman"/>
          <w:color w:val="000000"/>
          <w:kern w:val="0"/>
          <w:sz w:val="26"/>
          <w:szCs w:val="26"/>
          <w:lang w:eastAsia="ru-RU"/>
          <w14:ligatures w14:val="none"/>
        </w:rPr>
        <w:br/>
        <w:t>Если в течение месяца до окончания срока действия договора ни одна из Сторон не заявила возражение о продлении срока его действия, он автоматически продлевается на один год на тех же условиях. Договор может автоматически продлеваться неограниченное количество раз.</w:t>
      </w:r>
      <w:r w:rsidRPr="00E83CD0">
        <w:rPr>
          <w:rFonts w:ascii="Roboto" w:eastAsia="Times New Roman" w:hAnsi="Roboto" w:cs="Times New Roman"/>
          <w:color w:val="000000"/>
          <w:kern w:val="0"/>
          <w:sz w:val="26"/>
          <w:szCs w:val="26"/>
          <w:lang w:eastAsia="ru-RU"/>
          <w14:ligatures w14:val="none"/>
        </w:rPr>
        <w:br/>
        <w:t>1.5. Результатом услуг является получение диагностической карты на транспортное средство.</w:t>
      </w:r>
    </w:p>
    <w:p w14:paraId="207F05AD"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2. Права и обязанности сторон</w:t>
      </w:r>
    </w:p>
    <w:p w14:paraId="440977B2"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2.1. Заказчик обязан:</w:t>
      </w:r>
      <w:r w:rsidRPr="00E83CD0">
        <w:rPr>
          <w:rFonts w:ascii="Roboto" w:eastAsia="Times New Roman" w:hAnsi="Roboto" w:cs="Times New Roman"/>
          <w:color w:val="000000"/>
          <w:kern w:val="0"/>
          <w:sz w:val="26"/>
          <w:szCs w:val="26"/>
          <w:lang w:eastAsia="ru-RU"/>
          <w14:ligatures w14:val="none"/>
        </w:rPr>
        <w:br/>
        <w:t xml:space="preserve">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w:t>
      </w:r>
      <w:r w:rsidRPr="00E83CD0">
        <w:rPr>
          <w:rFonts w:ascii="Roboto" w:eastAsia="Times New Roman" w:hAnsi="Roboto" w:cs="Times New Roman"/>
          <w:color w:val="000000"/>
          <w:kern w:val="0"/>
          <w:sz w:val="26"/>
          <w:szCs w:val="26"/>
          <w:lang w:eastAsia="ru-RU"/>
          <w14:ligatures w14:val="none"/>
        </w:rPr>
        <w:lastRenderedPageBreak/>
        <w:t>в пункте 1.2 настоящего Договора.</w:t>
      </w:r>
      <w:r w:rsidRPr="00E83CD0">
        <w:rPr>
          <w:rFonts w:ascii="Roboto" w:eastAsia="Times New Roman" w:hAnsi="Roboto" w:cs="Times New Roman"/>
          <w:color w:val="000000"/>
          <w:kern w:val="0"/>
          <w:sz w:val="26"/>
          <w:szCs w:val="26"/>
          <w:lang w:eastAsia="ru-RU"/>
          <w14:ligatures w14:val="none"/>
        </w:rPr>
        <w:b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r w:rsidRPr="00E83CD0">
        <w:rPr>
          <w:rFonts w:ascii="Roboto" w:eastAsia="Times New Roman" w:hAnsi="Roboto" w:cs="Times New Roman"/>
          <w:color w:val="000000"/>
          <w:kern w:val="0"/>
          <w:sz w:val="26"/>
          <w:szCs w:val="26"/>
          <w:lang w:eastAsia="ru-RU"/>
          <w14:ligatures w14:val="none"/>
        </w:rPr>
        <w:br/>
        <w:t>2.1.3. Оплатить Исполнителю стоимость оказанных услуг по Техническому осмотру в сроки и в порядке, предусмотренные разделом 3 настоящего Договора.</w:t>
      </w:r>
      <w:r w:rsidRPr="00E83CD0">
        <w:rPr>
          <w:rFonts w:ascii="Roboto" w:eastAsia="Times New Roman" w:hAnsi="Roboto" w:cs="Times New Roman"/>
          <w:color w:val="000000"/>
          <w:kern w:val="0"/>
          <w:sz w:val="26"/>
          <w:szCs w:val="26"/>
          <w:lang w:eastAsia="ru-RU"/>
          <w14:ligatures w14:val="none"/>
        </w:rPr>
        <w:br/>
        <w:t>2.2. Заказчик вправе:</w:t>
      </w:r>
      <w:r w:rsidRPr="00E83CD0">
        <w:rPr>
          <w:rFonts w:ascii="Roboto" w:eastAsia="Times New Roman" w:hAnsi="Roboto" w:cs="Times New Roman"/>
          <w:color w:val="000000"/>
          <w:kern w:val="0"/>
          <w:sz w:val="26"/>
          <w:szCs w:val="26"/>
          <w:lang w:eastAsia="ru-RU"/>
          <w14:ligatures w14:val="none"/>
        </w:rPr>
        <w:b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r w:rsidRPr="00E83CD0">
        <w:rPr>
          <w:rFonts w:ascii="Roboto" w:eastAsia="Times New Roman" w:hAnsi="Roboto" w:cs="Times New Roman"/>
          <w:color w:val="000000"/>
          <w:kern w:val="0"/>
          <w:sz w:val="26"/>
          <w:szCs w:val="26"/>
          <w:lang w:eastAsia="ru-RU"/>
          <w14:ligatures w14:val="none"/>
        </w:rPr>
        <w:br/>
        <w:t>2.2.1.1. безвозмездного устранения недостатков в разумный срок;</w:t>
      </w:r>
      <w:r w:rsidRPr="00E83CD0">
        <w:rPr>
          <w:rFonts w:ascii="Roboto" w:eastAsia="Times New Roman" w:hAnsi="Roboto" w:cs="Times New Roman"/>
          <w:color w:val="000000"/>
          <w:kern w:val="0"/>
          <w:sz w:val="26"/>
          <w:szCs w:val="26"/>
          <w:lang w:eastAsia="ru-RU"/>
          <w14:ligatures w14:val="none"/>
        </w:rPr>
        <w:br/>
        <w:t>2.2.1.2. соразмерного уменьшения установленной настоящим Договором стоимости услуг по Техническому осмотру.</w:t>
      </w:r>
      <w:r w:rsidRPr="00E83CD0">
        <w:rPr>
          <w:rFonts w:ascii="Roboto" w:eastAsia="Times New Roman" w:hAnsi="Roboto" w:cs="Times New Roman"/>
          <w:color w:val="000000"/>
          <w:kern w:val="0"/>
          <w:sz w:val="26"/>
          <w:szCs w:val="26"/>
          <w:lang w:eastAsia="ru-RU"/>
          <w14:ligatures w14:val="none"/>
        </w:rPr>
        <w:b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r w:rsidRPr="00E83CD0">
        <w:rPr>
          <w:rFonts w:ascii="Roboto" w:eastAsia="Times New Roman" w:hAnsi="Roboto" w:cs="Times New Roman"/>
          <w:color w:val="000000"/>
          <w:kern w:val="0"/>
          <w:sz w:val="26"/>
          <w:szCs w:val="26"/>
          <w:lang w:eastAsia="ru-RU"/>
          <w14:ligatures w14:val="none"/>
        </w:rPr>
        <w:br/>
        <w:t>2.2.3. Заказчик вправе отказаться от исполнения настоящего Договора, предупредив об этом исполнителя за 5 (Пять) рабочих дней и оплатив фактически оказанные Исполнителем услуги по Техническому осмотру.</w:t>
      </w:r>
      <w:r w:rsidRPr="00E83CD0">
        <w:rPr>
          <w:rFonts w:ascii="Roboto" w:eastAsia="Times New Roman" w:hAnsi="Roboto" w:cs="Times New Roman"/>
          <w:color w:val="000000"/>
          <w:kern w:val="0"/>
          <w:sz w:val="26"/>
          <w:szCs w:val="26"/>
          <w:lang w:eastAsia="ru-RU"/>
          <w14:ligatures w14:val="none"/>
        </w:rPr>
        <w:br/>
        <w:t>2.3. Исполнитель обязан:</w:t>
      </w:r>
      <w:r w:rsidRPr="00E83CD0">
        <w:rPr>
          <w:rFonts w:ascii="Roboto" w:eastAsia="Times New Roman" w:hAnsi="Roboto" w:cs="Times New Roman"/>
          <w:color w:val="000000"/>
          <w:kern w:val="0"/>
          <w:sz w:val="26"/>
          <w:szCs w:val="26"/>
          <w:lang w:eastAsia="ru-RU"/>
          <w14:ligatures w14:val="none"/>
        </w:rPr>
        <w:br/>
        <w:t>2.3.1. Провести Технический осмотр Транспортного средства в срок, указанный в пункте 1.4 настоящего Договора.</w:t>
      </w:r>
      <w:r w:rsidRPr="00E83CD0">
        <w:rPr>
          <w:rFonts w:ascii="Roboto" w:eastAsia="Times New Roman" w:hAnsi="Roboto" w:cs="Times New Roman"/>
          <w:color w:val="000000"/>
          <w:kern w:val="0"/>
          <w:sz w:val="26"/>
          <w:szCs w:val="26"/>
          <w:lang w:eastAsia="ru-RU"/>
          <w14:ligatures w14:val="none"/>
        </w:rPr>
        <w:br/>
        <w:t>2.3.2. Обеспечить соблюдение ППРФ №1434 «Об утверждении Правил проведения технического осмотра транспортных средств, а также внесений изменений в некоторые акты Правительство Российской Федерации».</w:t>
      </w:r>
      <w:r w:rsidRPr="00E83CD0">
        <w:rPr>
          <w:rFonts w:ascii="Roboto" w:eastAsia="Times New Roman" w:hAnsi="Roboto" w:cs="Times New Roman"/>
          <w:color w:val="000000"/>
          <w:kern w:val="0"/>
          <w:sz w:val="26"/>
          <w:szCs w:val="26"/>
          <w:lang w:eastAsia="ru-RU"/>
          <w14:ligatures w14:val="none"/>
        </w:rPr>
        <w:br/>
        <w:t>2.3.3. Обеспечить осуществление технического диагностирования в ходе проведения Технического осмотра техническим экспертом.</w:t>
      </w:r>
      <w:r w:rsidRPr="00E83CD0">
        <w:rPr>
          <w:rFonts w:ascii="Roboto" w:eastAsia="Times New Roman" w:hAnsi="Roboto" w:cs="Times New Roman"/>
          <w:color w:val="000000"/>
          <w:kern w:val="0"/>
          <w:sz w:val="26"/>
          <w:szCs w:val="26"/>
          <w:lang w:eastAsia="ru-RU"/>
          <w14:ligatures w14:val="none"/>
        </w:rPr>
        <w:br/>
        <w:t>2.3.4. Обеспечить сохранность Транспортного средства, представленного для проведения Технического осмотра.</w:t>
      </w:r>
      <w:r w:rsidRPr="00E83CD0">
        <w:rPr>
          <w:rFonts w:ascii="Roboto" w:eastAsia="Times New Roman" w:hAnsi="Roboto" w:cs="Times New Roman"/>
          <w:color w:val="000000"/>
          <w:kern w:val="0"/>
          <w:sz w:val="26"/>
          <w:szCs w:val="26"/>
          <w:lang w:eastAsia="ru-RU"/>
          <w14:ligatures w14:val="none"/>
        </w:rPr>
        <w:br/>
        <w:t>2.3.5. По окончании проведения Технического осмотра представить Заказчику Транспортное средство и следующие документы:</w:t>
      </w:r>
      <w:r w:rsidRPr="00E83CD0">
        <w:rPr>
          <w:rFonts w:ascii="Roboto" w:eastAsia="Times New Roman" w:hAnsi="Roboto" w:cs="Times New Roman"/>
          <w:color w:val="000000"/>
          <w:kern w:val="0"/>
          <w:sz w:val="26"/>
          <w:szCs w:val="26"/>
          <w:lang w:eastAsia="ru-RU"/>
          <w14:ligatures w14:val="none"/>
        </w:rPr>
        <w:br/>
        <w:t>-акт оказанных услуг;</w:t>
      </w:r>
      <w:r w:rsidRPr="00E83CD0">
        <w:rPr>
          <w:rFonts w:ascii="Roboto" w:eastAsia="Times New Roman" w:hAnsi="Roboto" w:cs="Times New Roman"/>
          <w:color w:val="000000"/>
          <w:kern w:val="0"/>
          <w:sz w:val="26"/>
          <w:szCs w:val="26"/>
          <w:lang w:eastAsia="ru-RU"/>
          <w14:ligatures w14:val="none"/>
        </w:rPr>
        <w:br/>
        <w:t>-диагностическую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r w:rsidRPr="00E83CD0">
        <w:rPr>
          <w:rFonts w:ascii="Roboto" w:eastAsia="Times New Roman" w:hAnsi="Roboto" w:cs="Times New Roman"/>
          <w:color w:val="000000"/>
          <w:kern w:val="0"/>
          <w:sz w:val="26"/>
          <w:szCs w:val="26"/>
          <w:lang w:eastAsia="ru-RU"/>
          <w14:ligatures w14:val="none"/>
        </w:rPr>
        <w:br/>
        <w:t xml:space="preserve">2.3.6.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календарных дней, заключить </w:t>
      </w:r>
      <w:r w:rsidRPr="00E83CD0">
        <w:rPr>
          <w:rFonts w:ascii="Roboto" w:eastAsia="Times New Roman" w:hAnsi="Roboto" w:cs="Times New Roman"/>
          <w:color w:val="000000"/>
          <w:kern w:val="0"/>
          <w:sz w:val="26"/>
          <w:szCs w:val="26"/>
          <w:lang w:eastAsia="ru-RU"/>
          <w14:ligatures w14:val="none"/>
        </w:rPr>
        <w:lastRenderedPageBreak/>
        <w:t>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r w:rsidRPr="00E83CD0">
        <w:rPr>
          <w:rFonts w:ascii="Roboto" w:eastAsia="Times New Roman" w:hAnsi="Roboto" w:cs="Times New Roman"/>
          <w:color w:val="000000"/>
          <w:kern w:val="0"/>
          <w:sz w:val="26"/>
          <w:szCs w:val="26"/>
          <w:lang w:eastAsia="ru-RU"/>
          <w14:ligatures w14:val="none"/>
        </w:rPr>
        <w:br/>
        <w:t>2.4. Исполнитель вправе:</w:t>
      </w:r>
      <w:r w:rsidRPr="00E83CD0">
        <w:rPr>
          <w:rFonts w:ascii="Roboto" w:eastAsia="Times New Roman" w:hAnsi="Roboto" w:cs="Times New Roman"/>
          <w:color w:val="000000"/>
          <w:kern w:val="0"/>
          <w:sz w:val="26"/>
          <w:szCs w:val="26"/>
          <w:lang w:eastAsia="ru-RU"/>
          <w14:ligatures w14:val="none"/>
        </w:rPr>
        <w:b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3A41AF55"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3. Стоимость услуг по техническому осмотру и порядок их оплаты</w:t>
      </w:r>
    </w:p>
    <w:p w14:paraId="04F032F0"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3.1. Проведение Технического осмотра осуществляется на платной основе.</w:t>
      </w:r>
      <w:r w:rsidRPr="00E83CD0">
        <w:rPr>
          <w:rFonts w:ascii="Roboto" w:eastAsia="Times New Roman" w:hAnsi="Roboto" w:cs="Times New Roman"/>
          <w:color w:val="000000"/>
          <w:kern w:val="0"/>
          <w:sz w:val="26"/>
          <w:szCs w:val="26"/>
          <w:lang w:eastAsia="ru-RU"/>
          <w14:ligatures w14:val="none"/>
        </w:rPr>
        <w:br/>
        <w:t>3.2. Стоимость услуг Исполнителя установлена в Приложении № 2 к настоящему Договору. Оплата производится в порядке 100 % предоплаты не позднее 3 (трех) рабочих дней с даты получения Заказчиком счета от Исполнителя.</w:t>
      </w:r>
      <w:r w:rsidRPr="00E83CD0">
        <w:rPr>
          <w:rFonts w:ascii="Roboto" w:eastAsia="Times New Roman" w:hAnsi="Roboto" w:cs="Times New Roman"/>
          <w:color w:val="000000"/>
          <w:kern w:val="0"/>
          <w:sz w:val="26"/>
          <w:szCs w:val="26"/>
          <w:lang w:eastAsia="ru-RU"/>
          <w14:ligatures w14:val="none"/>
        </w:rPr>
        <w:br/>
        <w:t>3.3. Стоимость услуг Исполнителя по повторному проведению Технического осмотра определяется объемом оказанных услуг, но не может превышать стоимости услуг, установленной в пункте 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пункте 2.3.7 настоящего Договора.</w:t>
      </w:r>
      <w:r w:rsidRPr="00E83CD0">
        <w:rPr>
          <w:rFonts w:ascii="Roboto" w:eastAsia="Times New Roman" w:hAnsi="Roboto" w:cs="Times New Roman"/>
          <w:color w:val="000000"/>
          <w:kern w:val="0"/>
          <w:sz w:val="26"/>
          <w:szCs w:val="26"/>
          <w:lang w:eastAsia="ru-RU"/>
          <w14:ligatures w14:val="none"/>
        </w:rPr>
        <w:b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w:t>
      </w:r>
    </w:p>
    <w:p w14:paraId="0DDED99D"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4. Ответственность сторон</w:t>
      </w:r>
    </w:p>
    <w:p w14:paraId="394F06E5"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r w:rsidRPr="00E83CD0">
        <w:rPr>
          <w:rFonts w:ascii="Roboto" w:eastAsia="Times New Roman" w:hAnsi="Roboto" w:cs="Times New Roman"/>
          <w:color w:val="000000"/>
          <w:kern w:val="0"/>
          <w:sz w:val="26"/>
          <w:szCs w:val="26"/>
          <w:lang w:eastAsia="ru-RU"/>
          <w14:ligatures w14:val="none"/>
        </w:rPr>
        <w:br/>
        <w:t>4.2. В случае нарушения Исполнителем срока проведения Технического осмотра Транспортного средства, установленного пунктом 1.4 настоящего Договора, Заказчик вправе потребовать от Исполнителя уплаты неустойки в размере 0,5% за каждый день просрочки.</w:t>
      </w:r>
      <w:r w:rsidRPr="00E83CD0">
        <w:rPr>
          <w:rFonts w:ascii="Roboto" w:eastAsia="Times New Roman" w:hAnsi="Roboto" w:cs="Times New Roman"/>
          <w:color w:val="000000"/>
          <w:kern w:val="0"/>
          <w:sz w:val="26"/>
          <w:szCs w:val="26"/>
          <w:lang w:eastAsia="ru-RU"/>
          <w14:ligatures w14:val="none"/>
        </w:rPr>
        <w:br/>
        <w:t>4.3. В случае нарушения сроков оплаты, предусмотренных пунктом 3.2 настоящего Договора, Исполнитель вправе потребовать от Заказчика уплаты неустойки в размере 0,5 % за каждый день просрочки.</w:t>
      </w:r>
      <w:r w:rsidRPr="00E83CD0">
        <w:rPr>
          <w:rFonts w:ascii="Roboto" w:eastAsia="Times New Roman" w:hAnsi="Roboto" w:cs="Times New Roman"/>
          <w:color w:val="000000"/>
          <w:kern w:val="0"/>
          <w:sz w:val="26"/>
          <w:szCs w:val="26"/>
          <w:lang w:eastAsia="ru-RU"/>
          <w14:ligatures w14:val="none"/>
        </w:rPr>
        <w:br/>
        <w:t xml:space="preserve">4.4. В случае утраты, утери или порчи Исполнителем документов, переданных ему Заказчиком, утраты или повреждения Транспортного </w:t>
      </w:r>
      <w:r w:rsidRPr="00E83CD0">
        <w:rPr>
          <w:rFonts w:ascii="Roboto" w:eastAsia="Times New Roman" w:hAnsi="Roboto" w:cs="Times New Roman"/>
          <w:color w:val="000000"/>
          <w:kern w:val="0"/>
          <w:sz w:val="26"/>
          <w:szCs w:val="26"/>
          <w:lang w:eastAsia="ru-RU"/>
          <w14:ligatures w14:val="none"/>
        </w:rPr>
        <w:lastRenderedPageBreak/>
        <w:t>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r w:rsidRPr="00E83CD0">
        <w:rPr>
          <w:rFonts w:ascii="Roboto" w:eastAsia="Times New Roman" w:hAnsi="Roboto" w:cs="Times New Roman"/>
          <w:color w:val="000000"/>
          <w:kern w:val="0"/>
          <w:sz w:val="26"/>
          <w:szCs w:val="26"/>
          <w:lang w:eastAsia="ru-RU"/>
          <w14:ligatures w14:val="none"/>
        </w:rPr>
        <w:br/>
        <w:t>4.5.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r w:rsidRPr="00E83CD0">
        <w:rPr>
          <w:rFonts w:ascii="Roboto" w:eastAsia="Times New Roman" w:hAnsi="Roboto" w:cs="Times New Roman"/>
          <w:color w:val="000000"/>
          <w:kern w:val="0"/>
          <w:sz w:val="26"/>
          <w:szCs w:val="26"/>
          <w:lang w:eastAsia="ru-RU"/>
          <w14:ligatures w14:val="none"/>
        </w:rPr>
        <w:b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27C85523"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5. Срок действия и порядок изменения и расторжения договора</w:t>
      </w:r>
    </w:p>
    <w:p w14:paraId="4B76E04D"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5.1.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r w:rsidRPr="00E83CD0">
        <w:rPr>
          <w:rFonts w:ascii="Roboto" w:eastAsia="Times New Roman" w:hAnsi="Roboto" w:cs="Times New Roman"/>
          <w:color w:val="000000"/>
          <w:kern w:val="0"/>
          <w:sz w:val="26"/>
          <w:szCs w:val="26"/>
          <w:lang w:eastAsia="ru-RU"/>
          <w14:ligatures w14:val="none"/>
        </w:rPr>
        <w:br/>
        <w:t>5.2. Настоящий Договор может быть изменен по соглашению Сторон, составленному в письменной форме.</w:t>
      </w:r>
      <w:r w:rsidRPr="00E83CD0">
        <w:rPr>
          <w:rFonts w:ascii="Roboto" w:eastAsia="Times New Roman" w:hAnsi="Roboto" w:cs="Times New Roman"/>
          <w:color w:val="000000"/>
          <w:kern w:val="0"/>
          <w:sz w:val="26"/>
          <w:szCs w:val="26"/>
          <w:lang w:eastAsia="ru-RU"/>
          <w14:ligatures w14:val="none"/>
        </w:rPr>
        <w:br/>
        <w:t>5.3. Настоящий Договор может быть расторгнут:</w:t>
      </w:r>
      <w:r w:rsidRPr="00E83CD0">
        <w:rPr>
          <w:rFonts w:ascii="Roboto" w:eastAsia="Times New Roman" w:hAnsi="Roboto" w:cs="Times New Roman"/>
          <w:color w:val="000000"/>
          <w:kern w:val="0"/>
          <w:sz w:val="26"/>
          <w:szCs w:val="26"/>
          <w:lang w:eastAsia="ru-RU"/>
          <w14:ligatures w14:val="none"/>
        </w:rPr>
        <w:br/>
        <w:t>5.3.1. по соглашению Сторон;</w:t>
      </w:r>
      <w:r w:rsidRPr="00E83CD0">
        <w:rPr>
          <w:rFonts w:ascii="Roboto" w:eastAsia="Times New Roman" w:hAnsi="Roboto" w:cs="Times New Roman"/>
          <w:color w:val="000000"/>
          <w:kern w:val="0"/>
          <w:sz w:val="26"/>
          <w:szCs w:val="26"/>
          <w:lang w:eastAsia="ru-RU"/>
          <w14:ligatures w14:val="none"/>
        </w:rPr>
        <w:br/>
        <w:t>5.3.2. в одностороннем порядке в соответствии с условиями настоящего Договора;</w:t>
      </w:r>
      <w:r w:rsidRPr="00E83CD0">
        <w:rPr>
          <w:rFonts w:ascii="Roboto" w:eastAsia="Times New Roman" w:hAnsi="Roboto" w:cs="Times New Roman"/>
          <w:color w:val="000000"/>
          <w:kern w:val="0"/>
          <w:sz w:val="26"/>
          <w:szCs w:val="26"/>
          <w:lang w:eastAsia="ru-RU"/>
          <w14:ligatures w14:val="none"/>
        </w:rPr>
        <w:br/>
        <w:t>5.3.3. по решению суда в соответствии с законодательством Российской Федерации.</w:t>
      </w:r>
    </w:p>
    <w:p w14:paraId="2A87D9D8"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6. Дополнительные условия</w:t>
      </w:r>
    </w:p>
    <w:p w14:paraId="38BCEE37"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6.1. Во всем, что не урегулировано настоящим Договором, Стороны руководствуются законодательством Российской Федерации.</w:t>
      </w:r>
      <w:r w:rsidRPr="00E83CD0">
        <w:rPr>
          <w:rFonts w:ascii="Roboto" w:eastAsia="Times New Roman" w:hAnsi="Roboto" w:cs="Times New Roman"/>
          <w:color w:val="000000"/>
          <w:kern w:val="0"/>
          <w:sz w:val="26"/>
          <w:szCs w:val="26"/>
          <w:lang w:eastAsia="ru-RU"/>
          <w14:ligatures w14:val="none"/>
        </w:rPr>
        <w:br/>
        <w:t>6.2. 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r w:rsidRPr="00E83CD0">
        <w:rPr>
          <w:rFonts w:ascii="Roboto" w:eastAsia="Times New Roman" w:hAnsi="Roboto" w:cs="Times New Roman"/>
          <w:color w:val="000000"/>
          <w:kern w:val="0"/>
          <w:sz w:val="26"/>
          <w:szCs w:val="26"/>
          <w:lang w:eastAsia="ru-RU"/>
          <w14:ligatures w14:val="none"/>
        </w:rPr>
        <w:br/>
        <w:t>6.3. Настоящий Договор составлен в двух экземплярах, имеющих одинаковую юридическую силу, по одному экземпляру для каждой из Сторон.</w:t>
      </w:r>
    </w:p>
    <w:p w14:paraId="430B770B" w14:textId="77777777"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color w:val="000000"/>
          <w:kern w:val="0"/>
          <w:sz w:val="26"/>
          <w:szCs w:val="26"/>
          <w:lang w:eastAsia="ru-RU"/>
          <w14:ligatures w14:val="none"/>
        </w:rPr>
        <w:t> </w:t>
      </w:r>
    </w:p>
    <w:p w14:paraId="29E2AA47" w14:textId="77777777" w:rsidR="00E83CD0" w:rsidRPr="00E83CD0" w:rsidRDefault="00E83CD0" w:rsidP="00E83CD0">
      <w:pPr>
        <w:numPr>
          <w:ilvl w:val="0"/>
          <w:numId w:val="1"/>
        </w:numPr>
        <w:spacing w:after="0"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t>Реквизиты сторон </w:t>
      </w:r>
    </w:p>
    <w:tbl>
      <w:tblPr>
        <w:tblW w:w="0" w:type="auto"/>
        <w:tblCellMar>
          <w:left w:w="0" w:type="dxa"/>
          <w:right w:w="0" w:type="dxa"/>
        </w:tblCellMar>
        <w:tblLook w:val="04A0" w:firstRow="1" w:lastRow="0" w:firstColumn="1" w:lastColumn="0" w:noHBand="0" w:noVBand="1"/>
      </w:tblPr>
      <w:tblGrid>
        <w:gridCol w:w="4696"/>
        <w:gridCol w:w="4643"/>
      </w:tblGrid>
      <w:tr w:rsidR="00E83CD0" w:rsidRPr="00E83CD0" w14:paraId="288104F0" w14:textId="77777777">
        <w:tc>
          <w:tcPr>
            <w:tcW w:w="4785" w:type="dxa"/>
            <w:tcBorders>
              <w:top w:val="single" w:sz="6" w:space="0" w:color="EEEEEE"/>
              <w:left w:val="single" w:sz="6" w:space="0" w:color="EEEEEE"/>
              <w:bottom w:val="single" w:sz="6" w:space="0" w:color="EEEEEE"/>
              <w:right w:val="single" w:sz="6" w:space="0" w:color="EEEEEE"/>
            </w:tcBorders>
            <w:tcMar>
              <w:top w:w="150" w:type="dxa"/>
              <w:left w:w="180" w:type="dxa"/>
              <w:bottom w:w="150" w:type="dxa"/>
              <w:right w:w="180" w:type="dxa"/>
            </w:tcMar>
            <w:vAlign w:val="bottom"/>
            <w:hideMark/>
          </w:tcPr>
          <w:p w14:paraId="77AB31FE" w14:textId="77777777" w:rsidR="00E83CD0" w:rsidRPr="00E83CD0" w:rsidRDefault="00E83CD0" w:rsidP="00E83CD0">
            <w:pPr>
              <w:spacing w:after="0" w:line="240" w:lineRule="auto"/>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lastRenderedPageBreak/>
              <w:t>Исполнитель:</w:t>
            </w:r>
          </w:p>
          <w:p w14:paraId="7DA9D30F" w14:textId="227393BD" w:rsidR="00E83CD0" w:rsidRPr="00E83CD0" w:rsidRDefault="00E83CD0" w:rsidP="00E83CD0">
            <w:pPr>
              <w:spacing w:before="100" w:beforeAutospacing="1" w:after="100" w:afterAutospacing="1" w:line="240" w:lineRule="auto"/>
              <w:textAlignment w:val="baseline"/>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t>ООО «</w:t>
            </w:r>
            <w:r>
              <w:rPr>
                <w:rFonts w:ascii="Roboto" w:eastAsia="Times New Roman" w:hAnsi="Roboto" w:cs="Times New Roman"/>
                <w:b/>
                <w:bCs/>
                <w:color w:val="000000"/>
                <w:kern w:val="0"/>
                <w:sz w:val="26"/>
                <w:szCs w:val="26"/>
                <w:lang w:eastAsia="ru-RU"/>
                <w14:ligatures w14:val="none"/>
              </w:rPr>
              <w:t>Автодиагностика</w:t>
            </w:r>
            <w:r w:rsidRPr="00E83CD0">
              <w:rPr>
                <w:rFonts w:ascii="Roboto" w:eastAsia="Times New Roman" w:hAnsi="Roboto" w:cs="Times New Roman"/>
                <w:b/>
                <w:bCs/>
                <w:color w:val="000000"/>
                <w:kern w:val="0"/>
                <w:sz w:val="26"/>
                <w:szCs w:val="26"/>
                <w:lang w:eastAsia="ru-RU"/>
                <w14:ligatures w14:val="none"/>
              </w:rPr>
              <w:t>»</w:t>
            </w:r>
          </w:p>
        </w:tc>
        <w:tc>
          <w:tcPr>
            <w:tcW w:w="4785" w:type="dxa"/>
            <w:tcBorders>
              <w:top w:val="single" w:sz="6" w:space="0" w:color="EEEEEE"/>
              <w:left w:val="single" w:sz="6" w:space="0" w:color="EEEEEE"/>
              <w:bottom w:val="single" w:sz="6" w:space="0" w:color="EEEEEE"/>
              <w:right w:val="single" w:sz="6" w:space="0" w:color="EEEEEE"/>
            </w:tcBorders>
            <w:tcMar>
              <w:top w:w="150" w:type="dxa"/>
              <w:left w:w="180" w:type="dxa"/>
              <w:bottom w:w="150" w:type="dxa"/>
              <w:right w:w="180" w:type="dxa"/>
            </w:tcMar>
            <w:vAlign w:val="bottom"/>
            <w:hideMark/>
          </w:tcPr>
          <w:p w14:paraId="7712D4F7" w14:textId="77777777" w:rsidR="00E83CD0" w:rsidRPr="00E83CD0" w:rsidRDefault="00E83CD0" w:rsidP="00E83CD0">
            <w:pPr>
              <w:spacing w:after="0" w:line="240" w:lineRule="auto"/>
              <w:rPr>
                <w:rFonts w:ascii="Roboto" w:eastAsia="Times New Roman" w:hAnsi="Roboto" w:cs="Times New Roman"/>
                <w:color w:val="000000"/>
                <w:kern w:val="0"/>
                <w:sz w:val="26"/>
                <w:szCs w:val="26"/>
                <w:lang w:eastAsia="ru-RU"/>
                <w14:ligatures w14:val="none"/>
              </w:rPr>
            </w:pPr>
            <w:r w:rsidRPr="00E83CD0">
              <w:rPr>
                <w:rFonts w:ascii="Roboto" w:eastAsia="Times New Roman" w:hAnsi="Roboto" w:cs="Times New Roman"/>
                <w:b/>
                <w:bCs/>
                <w:color w:val="000000"/>
                <w:kern w:val="0"/>
                <w:sz w:val="26"/>
                <w:szCs w:val="26"/>
                <w:lang w:eastAsia="ru-RU"/>
                <w14:ligatures w14:val="none"/>
              </w:rPr>
              <w:t>Заказчик:</w:t>
            </w:r>
          </w:p>
        </w:tc>
      </w:tr>
    </w:tbl>
    <w:p w14:paraId="2313E6BB" w14:textId="77777777" w:rsidR="00681B06" w:rsidRDefault="00681B06"/>
    <w:sectPr w:rsidR="00681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A7C2E"/>
    <w:multiLevelType w:val="multilevel"/>
    <w:tmpl w:val="6804C0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72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D0"/>
    <w:rsid w:val="001C1D8C"/>
    <w:rsid w:val="00681B06"/>
    <w:rsid w:val="00AF11DE"/>
    <w:rsid w:val="00E83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9617"/>
  <w15:chartTrackingRefBased/>
  <w15:docId w15:val="{C22D8F5C-979D-4787-8601-B9E42FD3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3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3C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3C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3C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3C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3C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C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3C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C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83C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3C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3C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3C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3C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3CD0"/>
    <w:rPr>
      <w:rFonts w:eastAsiaTheme="majorEastAsia" w:cstheme="majorBidi"/>
      <w:color w:val="595959" w:themeColor="text1" w:themeTint="A6"/>
    </w:rPr>
  </w:style>
  <w:style w:type="character" w:customStyle="1" w:styleId="80">
    <w:name w:val="Заголовок 8 Знак"/>
    <w:basedOn w:val="a0"/>
    <w:link w:val="8"/>
    <w:uiPriority w:val="9"/>
    <w:semiHidden/>
    <w:rsid w:val="00E83C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3CD0"/>
    <w:rPr>
      <w:rFonts w:eastAsiaTheme="majorEastAsia" w:cstheme="majorBidi"/>
      <w:color w:val="272727" w:themeColor="text1" w:themeTint="D8"/>
    </w:rPr>
  </w:style>
  <w:style w:type="paragraph" w:styleId="a3">
    <w:name w:val="Title"/>
    <w:basedOn w:val="a"/>
    <w:next w:val="a"/>
    <w:link w:val="a4"/>
    <w:uiPriority w:val="10"/>
    <w:qFormat/>
    <w:rsid w:val="00E8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3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C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3C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3CD0"/>
    <w:pPr>
      <w:spacing w:before="160"/>
      <w:jc w:val="center"/>
    </w:pPr>
    <w:rPr>
      <w:i/>
      <w:iCs/>
      <w:color w:val="404040" w:themeColor="text1" w:themeTint="BF"/>
    </w:rPr>
  </w:style>
  <w:style w:type="character" w:customStyle="1" w:styleId="22">
    <w:name w:val="Цитата 2 Знак"/>
    <w:basedOn w:val="a0"/>
    <w:link w:val="21"/>
    <w:uiPriority w:val="29"/>
    <w:rsid w:val="00E83CD0"/>
    <w:rPr>
      <w:i/>
      <w:iCs/>
      <w:color w:val="404040" w:themeColor="text1" w:themeTint="BF"/>
    </w:rPr>
  </w:style>
  <w:style w:type="paragraph" w:styleId="a7">
    <w:name w:val="List Paragraph"/>
    <w:basedOn w:val="a"/>
    <w:uiPriority w:val="34"/>
    <w:qFormat/>
    <w:rsid w:val="00E83CD0"/>
    <w:pPr>
      <w:ind w:left="720"/>
      <w:contextualSpacing/>
    </w:pPr>
  </w:style>
  <w:style w:type="character" w:styleId="a8">
    <w:name w:val="Intense Emphasis"/>
    <w:basedOn w:val="a0"/>
    <w:uiPriority w:val="21"/>
    <w:qFormat/>
    <w:rsid w:val="00E83CD0"/>
    <w:rPr>
      <w:i/>
      <w:iCs/>
      <w:color w:val="2F5496" w:themeColor="accent1" w:themeShade="BF"/>
    </w:rPr>
  </w:style>
  <w:style w:type="paragraph" w:styleId="a9">
    <w:name w:val="Intense Quote"/>
    <w:basedOn w:val="a"/>
    <w:next w:val="a"/>
    <w:link w:val="aa"/>
    <w:uiPriority w:val="30"/>
    <w:qFormat/>
    <w:rsid w:val="00E83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3CD0"/>
    <w:rPr>
      <w:i/>
      <w:iCs/>
      <w:color w:val="2F5496" w:themeColor="accent1" w:themeShade="BF"/>
    </w:rPr>
  </w:style>
  <w:style w:type="character" w:styleId="ab">
    <w:name w:val="Intense Reference"/>
    <w:basedOn w:val="a0"/>
    <w:uiPriority w:val="32"/>
    <w:qFormat/>
    <w:rsid w:val="00E83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2025-11-27T08:24:00Z</dcterms:created>
  <dcterms:modified xsi:type="dcterms:W3CDTF">2025-11-27T08:30:00Z</dcterms:modified>
</cp:coreProperties>
</file>